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ADC" w:rsidRDefault="00E00ADC" w:rsidP="00E00ADC">
      <w:pPr>
        <w:keepNext/>
        <w:ind w:left="6480"/>
        <w:outlineLvl w:val="0"/>
        <w:rPr>
          <w:b/>
          <w:szCs w:val="20"/>
          <w:lang w:eastAsia="en-US"/>
        </w:rPr>
      </w:pPr>
    </w:p>
    <w:p w:rsidR="00834BE5" w:rsidRDefault="00834BE5" w:rsidP="00E00ADC">
      <w:pPr>
        <w:keepNext/>
        <w:ind w:left="6480"/>
        <w:outlineLvl w:val="0"/>
        <w:rPr>
          <w:b/>
          <w:szCs w:val="20"/>
          <w:lang w:eastAsia="en-US"/>
        </w:rPr>
      </w:pPr>
    </w:p>
    <w:p w:rsidR="004F0013" w:rsidRPr="004F0013" w:rsidRDefault="004F0013" w:rsidP="004F0013">
      <w:pPr>
        <w:keepNext/>
        <w:ind w:left="6480" w:hanging="5913"/>
        <w:jc w:val="both"/>
        <w:outlineLvl w:val="0"/>
        <w:rPr>
          <w:b/>
          <w:szCs w:val="20"/>
          <w:lang w:eastAsia="en-US"/>
        </w:rPr>
      </w:pPr>
      <w:r w:rsidRPr="004F0013">
        <w:rPr>
          <w:b/>
          <w:szCs w:val="20"/>
          <w:lang w:eastAsia="en-US"/>
        </w:rPr>
        <w:t>Изх.</w:t>
      </w:r>
      <w:r w:rsidR="00A2089C">
        <w:rPr>
          <w:b/>
          <w:szCs w:val="20"/>
          <w:lang w:eastAsia="en-US"/>
        </w:rPr>
        <w:t xml:space="preserve"> </w:t>
      </w:r>
      <w:r w:rsidRPr="004F0013">
        <w:rPr>
          <w:b/>
          <w:szCs w:val="20"/>
          <w:lang w:eastAsia="en-US"/>
        </w:rPr>
        <w:t>№</w:t>
      </w:r>
      <w:r w:rsidR="00217E6E">
        <w:rPr>
          <w:b/>
          <w:szCs w:val="20"/>
          <w:lang w:eastAsia="en-US"/>
        </w:rPr>
        <w:t>25-00-14</w:t>
      </w:r>
      <w:r>
        <w:rPr>
          <w:b/>
          <w:szCs w:val="20"/>
          <w:lang w:eastAsia="en-US"/>
        </w:rPr>
        <w:t xml:space="preserve"> /</w:t>
      </w:r>
      <w:r w:rsidR="00217E6E">
        <w:rPr>
          <w:b/>
          <w:szCs w:val="20"/>
          <w:lang w:eastAsia="en-US"/>
        </w:rPr>
        <w:t>10.03.2026</w:t>
      </w:r>
      <w:r w:rsidRPr="004F0013">
        <w:rPr>
          <w:b/>
          <w:szCs w:val="20"/>
          <w:lang w:eastAsia="en-US"/>
        </w:rPr>
        <w:t xml:space="preserve"> г.</w:t>
      </w:r>
    </w:p>
    <w:p w:rsidR="004F0013" w:rsidRPr="004F0013" w:rsidRDefault="004F0013" w:rsidP="004F0013">
      <w:pPr>
        <w:keepNext/>
        <w:ind w:left="6480" w:hanging="5913"/>
        <w:jc w:val="both"/>
        <w:outlineLvl w:val="0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>ОБС Вх. №  /</w:t>
      </w:r>
      <w:r w:rsidR="00F20FC3">
        <w:rPr>
          <w:b/>
          <w:szCs w:val="20"/>
          <w:lang w:eastAsia="en-US"/>
        </w:rPr>
        <w:t>11.03</w:t>
      </w:r>
      <w:bookmarkStart w:id="0" w:name="_GoBack"/>
      <w:bookmarkEnd w:id="0"/>
      <w:r>
        <w:rPr>
          <w:b/>
          <w:szCs w:val="20"/>
          <w:lang w:eastAsia="en-US"/>
        </w:rPr>
        <w:t xml:space="preserve"> .2026</w:t>
      </w:r>
      <w:r w:rsidRPr="004F0013">
        <w:rPr>
          <w:b/>
          <w:szCs w:val="20"/>
          <w:lang w:eastAsia="en-US"/>
        </w:rPr>
        <w:t xml:space="preserve"> г.</w:t>
      </w:r>
    </w:p>
    <w:p w:rsidR="004F0013" w:rsidRPr="004F0013" w:rsidRDefault="004F0013" w:rsidP="004F0013">
      <w:pPr>
        <w:keepNext/>
        <w:ind w:left="6480"/>
        <w:outlineLvl w:val="0"/>
        <w:rPr>
          <w:b/>
          <w:szCs w:val="20"/>
          <w:lang w:eastAsia="en-US"/>
        </w:rPr>
      </w:pPr>
    </w:p>
    <w:p w:rsidR="004F0013" w:rsidRPr="004F0013" w:rsidRDefault="004F0013" w:rsidP="004F0013">
      <w:pPr>
        <w:keepNext/>
        <w:ind w:left="6480"/>
        <w:outlineLvl w:val="0"/>
        <w:rPr>
          <w:b/>
          <w:szCs w:val="20"/>
          <w:lang w:eastAsia="en-US"/>
        </w:rPr>
      </w:pPr>
      <w:r w:rsidRPr="004F0013">
        <w:rPr>
          <w:b/>
          <w:szCs w:val="20"/>
          <w:lang w:eastAsia="en-US"/>
        </w:rPr>
        <w:t>ДО</w:t>
      </w:r>
    </w:p>
    <w:p w:rsidR="004F0013" w:rsidRPr="004F0013" w:rsidRDefault="004F0013" w:rsidP="004F0013">
      <w:pPr>
        <w:keepNext/>
        <w:ind w:left="6480"/>
        <w:outlineLvl w:val="0"/>
        <w:rPr>
          <w:b/>
          <w:szCs w:val="20"/>
          <w:lang w:eastAsia="en-US"/>
        </w:rPr>
      </w:pPr>
      <w:r w:rsidRPr="004F0013">
        <w:rPr>
          <w:b/>
          <w:szCs w:val="20"/>
          <w:lang w:eastAsia="en-US"/>
        </w:rPr>
        <w:t>ОБЩИНСКИ СЪВЕТ</w:t>
      </w:r>
    </w:p>
    <w:p w:rsidR="004F0013" w:rsidRPr="004F0013" w:rsidRDefault="004F0013" w:rsidP="004F0013">
      <w:pPr>
        <w:keepNext/>
        <w:ind w:left="6480"/>
        <w:outlineLvl w:val="1"/>
        <w:rPr>
          <w:b/>
          <w:szCs w:val="20"/>
          <w:lang w:eastAsia="en-US"/>
        </w:rPr>
      </w:pPr>
      <w:r w:rsidRPr="004F0013">
        <w:rPr>
          <w:b/>
          <w:szCs w:val="20"/>
          <w:lang w:eastAsia="en-US"/>
        </w:rPr>
        <w:t>ГР. РУДОЗЕМ</w:t>
      </w:r>
    </w:p>
    <w:p w:rsidR="004F0013" w:rsidRPr="004F0013" w:rsidRDefault="004F0013" w:rsidP="004F0013">
      <w:pPr>
        <w:rPr>
          <w:sz w:val="20"/>
          <w:szCs w:val="20"/>
          <w:lang w:eastAsia="en-US"/>
        </w:rPr>
      </w:pPr>
    </w:p>
    <w:p w:rsidR="004F0013" w:rsidRPr="004F0013" w:rsidRDefault="004F0013" w:rsidP="004F0013">
      <w:pPr>
        <w:rPr>
          <w:sz w:val="20"/>
          <w:szCs w:val="20"/>
          <w:lang w:eastAsia="en-US"/>
        </w:rPr>
      </w:pPr>
    </w:p>
    <w:p w:rsidR="004F0013" w:rsidRPr="004F0013" w:rsidRDefault="004F0013" w:rsidP="004F0013">
      <w:pPr>
        <w:rPr>
          <w:sz w:val="20"/>
          <w:szCs w:val="20"/>
          <w:lang w:eastAsia="en-US"/>
        </w:rPr>
      </w:pPr>
    </w:p>
    <w:p w:rsidR="004F0013" w:rsidRPr="004F0013" w:rsidRDefault="004F0013" w:rsidP="004F0013">
      <w:pPr>
        <w:rPr>
          <w:sz w:val="20"/>
          <w:szCs w:val="20"/>
          <w:lang w:eastAsia="en-US"/>
        </w:rPr>
      </w:pPr>
    </w:p>
    <w:p w:rsidR="004F0013" w:rsidRPr="004F0013" w:rsidRDefault="004F0013" w:rsidP="004F0013">
      <w:pPr>
        <w:rPr>
          <w:sz w:val="20"/>
          <w:szCs w:val="20"/>
          <w:lang w:eastAsia="en-US"/>
        </w:rPr>
      </w:pPr>
    </w:p>
    <w:p w:rsidR="004F0013" w:rsidRPr="004F0013" w:rsidRDefault="004F0013" w:rsidP="004F0013">
      <w:pPr>
        <w:keepNext/>
        <w:ind w:left="142"/>
        <w:jc w:val="center"/>
        <w:outlineLvl w:val="2"/>
        <w:rPr>
          <w:b/>
          <w:sz w:val="36"/>
          <w:szCs w:val="20"/>
          <w:lang w:eastAsia="en-US"/>
        </w:rPr>
      </w:pPr>
      <w:r w:rsidRPr="004F0013">
        <w:rPr>
          <w:b/>
          <w:sz w:val="36"/>
          <w:szCs w:val="20"/>
          <w:lang w:eastAsia="en-US"/>
        </w:rPr>
        <w:t>Д О К Л А Д Н А     З А П И С К А</w:t>
      </w:r>
    </w:p>
    <w:p w:rsidR="004F0013" w:rsidRPr="004F0013" w:rsidRDefault="004F0013" w:rsidP="004F0013">
      <w:pPr>
        <w:jc w:val="center"/>
        <w:rPr>
          <w:b/>
          <w:i/>
          <w:sz w:val="26"/>
          <w:szCs w:val="26"/>
          <w:lang w:eastAsia="en-US"/>
        </w:rPr>
      </w:pPr>
    </w:p>
    <w:p w:rsidR="004F0013" w:rsidRPr="004F0013" w:rsidRDefault="004F0013" w:rsidP="004F0013">
      <w:pPr>
        <w:rPr>
          <w:b/>
          <w:i/>
          <w:sz w:val="26"/>
          <w:szCs w:val="26"/>
          <w:lang w:eastAsia="en-US"/>
        </w:rPr>
      </w:pPr>
    </w:p>
    <w:p w:rsidR="004F0013" w:rsidRPr="004F0013" w:rsidRDefault="004F0013" w:rsidP="004F0013">
      <w:pPr>
        <w:jc w:val="center"/>
        <w:rPr>
          <w:sz w:val="26"/>
          <w:szCs w:val="26"/>
          <w:lang w:eastAsia="en-US"/>
        </w:rPr>
      </w:pPr>
      <w:r w:rsidRPr="004F0013">
        <w:rPr>
          <w:sz w:val="26"/>
          <w:szCs w:val="26"/>
          <w:lang w:eastAsia="en-US"/>
        </w:rPr>
        <w:t>от  инж. Недко Фиданов Кулевски - Кмет на Община Рудозем</w:t>
      </w:r>
    </w:p>
    <w:p w:rsidR="004F0013" w:rsidRPr="004F0013" w:rsidRDefault="004F0013" w:rsidP="004F0013">
      <w:pPr>
        <w:rPr>
          <w:rFonts w:ascii="Arial" w:hAnsi="Arial" w:cs="Arial"/>
          <w:b/>
        </w:rPr>
      </w:pPr>
    </w:p>
    <w:p w:rsidR="004F0013" w:rsidRPr="004F0013" w:rsidRDefault="004F0013" w:rsidP="004F0013">
      <w:pPr>
        <w:rPr>
          <w:rFonts w:ascii="Arial" w:hAnsi="Arial" w:cs="Arial"/>
          <w:b/>
        </w:rPr>
      </w:pPr>
    </w:p>
    <w:p w:rsidR="004F0013" w:rsidRPr="004F0013" w:rsidRDefault="004F0013" w:rsidP="004F0013">
      <w:pPr>
        <w:jc w:val="both"/>
        <w:rPr>
          <w:rFonts w:ascii="Arial" w:hAnsi="Arial" w:cs="Arial"/>
          <w:b/>
          <w:sz w:val="16"/>
          <w:szCs w:val="16"/>
        </w:rPr>
      </w:pPr>
    </w:p>
    <w:p w:rsidR="004F0013" w:rsidRPr="004F0013" w:rsidRDefault="004F0013" w:rsidP="004F0013">
      <w:pPr>
        <w:jc w:val="both"/>
      </w:pPr>
      <w:r w:rsidRPr="004F0013">
        <w:rPr>
          <w:b/>
        </w:rPr>
        <w:t xml:space="preserve">          ОТНОСНО:</w:t>
      </w:r>
      <w:r w:rsidRPr="004F0013">
        <w:rPr>
          <w:rFonts w:ascii="Verdana" w:hAnsi="Verdana"/>
          <w:b/>
          <w:sz w:val="20"/>
          <w:szCs w:val="20"/>
        </w:rPr>
        <w:t xml:space="preserve"> </w:t>
      </w:r>
      <w:r w:rsidRPr="004F0013">
        <w:t xml:space="preserve">Издаване на разрешително за водовземане от находище на минерална вода </w:t>
      </w:r>
    </w:p>
    <w:p w:rsidR="004F0013" w:rsidRPr="004F0013" w:rsidRDefault="004F0013" w:rsidP="004F0013">
      <w:pPr>
        <w:jc w:val="both"/>
      </w:pPr>
      <w:r w:rsidRPr="004F0013">
        <w:t xml:space="preserve">       „ Рудозем ” - публична  общинска  собственост,  чрез  водовземно  съоръжение ПЕС - 1ХГ   </w:t>
      </w:r>
    </w:p>
    <w:p w:rsidR="004F0013" w:rsidRPr="004F0013" w:rsidRDefault="004F0013" w:rsidP="004F0013">
      <w:pPr>
        <w:jc w:val="both"/>
      </w:pPr>
      <w:r w:rsidRPr="004F0013">
        <w:t xml:space="preserve">       „ Рудозем ”  и  съществуваща  общинска  водопроводна  мрежа  в  гр.  Рудозем, община   </w:t>
      </w:r>
    </w:p>
    <w:p w:rsidR="004F0013" w:rsidRPr="004F0013" w:rsidRDefault="004F0013" w:rsidP="004F0013">
      <w:pPr>
        <w:jc w:val="both"/>
      </w:pPr>
      <w:r w:rsidRPr="004F0013">
        <w:t xml:space="preserve">          Рудозем, обла</w:t>
      </w:r>
      <w:r>
        <w:t xml:space="preserve">ст Смолян на фирма „ СЕВА “ </w:t>
      </w:r>
      <w:r w:rsidRPr="004F0013">
        <w:t>ООД.</w:t>
      </w:r>
    </w:p>
    <w:p w:rsidR="004F0013" w:rsidRPr="004F0013" w:rsidRDefault="004F0013" w:rsidP="004F0013">
      <w:pPr>
        <w:rPr>
          <w:b/>
          <w:i/>
        </w:rPr>
      </w:pPr>
    </w:p>
    <w:p w:rsidR="004F0013" w:rsidRPr="004F0013" w:rsidRDefault="004F0013" w:rsidP="004F0013">
      <w:pPr>
        <w:jc w:val="both"/>
        <w:rPr>
          <w:rFonts w:ascii="Arial" w:hAnsi="Arial" w:cs="Arial"/>
          <w:u w:val="single"/>
        </w:rPr>
      </w:pPr>
    </w:p>
    <w:p w:rsidR="004F0013" w:rsidRPr="004F0013" w:rsidRDefault="004F0013" w:rsidP="004F0013">
      <w:pPr>
        <w:spacing w:line="276" w:lineRule="auto"/>
        <w:jc w:val="both"/>
        <w:rPr>
          <w:rFonts w:ascii="Arial" w:hAnsi="Arial" w:cs="Arial"/>
          <w:u w:val="single"/>
        </w:rPr>
      </w:pPr>
    </w:p>
    <w:p w:rsidR="004F0013" w:rsidRPr="004F0013" w:rsidRDefault="004F0013" w:rsidP="004F0013">
      <w:pPr>
        <w:ind w:left="-567"/>
        <w:rPr>
          <w:b/>
          <w:i/>
          <w:sz w:val="28"/>
          <w:szCs w:val="28"/>
          <w:lang w:eastAsia="en-US"/>
        </w:rPr>
      </w:pPr>
      <w:r w:rsidRPr="004F0013">
        <w:rPr>
          <w:b/>
          <w:i/>
          <w:lang w:eastAsia="en-US"/>
        </w:rPr>
        <w:t xml:space="preserve">                       </w:t>
      </w:r>
      <w:r w:rsidRPr="004F0013">
        <w:rPr>
          <w:b/>
          <w:i/>
          <w:sz w:val="28"/>
          <w:szCs w:val="28"/>
          <w:lang w:eastAsia="en-US"/>
        </w:rPr>
        <w:t>УВАЖАЕМИ ГОСПОДИН ПРЕДСЕДАТЕЛ,</w:t>
      </w:r>
    </w:p>
    <w:p w:rsidR="004F0013" w:rsidRPr="004F0013" w:rsidRDefault="004F0013" w:rsidP="004F0013">
      <w:pPr>
        <w:ind w:left="-567"/>
        <w:jc w:val="center"/>
        <w:rPr>
          <w:b/>
          <w:i/>
          <w:sz w:val="28"/>
          <w:szCs w:val="28"/>
          <w:lang w:eastAsia="en-US"/>
        </w:rPr>
      </w:pPr>
      <w:r w:rsidRPr="004F0013">
        <w:rPr>
          <w:b/>
          <w:i/>
          <w:lang w:eastAsia="en-US"/>
        </w:rPr>
        <w:t xml:space="preserve">      </w:t>
      </w:r>
      <w:r w:rsidRPr="004F0013">
        <w:rPr>
          <w:b/>
          <w:i/>
          <w:sz w:val="28"/>
          <w:szCs w:val="28"/>
          <w:lang w:eastAsia="en-US"/>
        </w:rPr>
        <w:t>УВАЖАЕМИ ДАМИ И ГОСПОДА ОБЩИНСКИ СЪВЕТНИЦИ,</w:t>
      </w:r>
    </w:p>
    <w:p w:rsidR="004F0013" w:rsidRPr="004F0013" w:rsidRDefault="004F0013" w:rsidP="004F0013">
      <w:pPr>
        <w:jc w:val="both"/>
        <w:rPr>
          <w:rFonts w:ascii="Arial" w:hAnsi="Arial" w:cs="Arial"/>
        </w:rPr>
      </w:pPr>
    </w:p>
    <w:p w:rsidR="004F0013" w:rsidRPr="004F0013" w:rsidRDefault="004F0013" w:rsidP="004F0013">
      <w:pPr>
        <w:spacing w:line="360" w:lineRule="auto"/>
        <w:contextualSpacing/>
        <w:jc w:val="both"/>
      </w:pPr>
    </w:p>
    <w:p w:rsidR="004F0013" w:rsidRPr="004F0013" w:rsidRDefault="004F0013" w:rsidP="004F0013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4F0013">
        <w:t xml:space="preserve">     В Общинска администрация- Рудозем е постъпило Заявление с Вх. № 92-00-1</w:t>
      </w:r>
      <w:r>
        <w:t>53</w:t>
      </w:r>
      <w:r w:rsidRPr="004F0013">
        <w:t xml:space="preserve">/                   </w:t>
      </w:r>
      <w:r>
        <w:t>28.10</w:t>
      </w:r>
      <w:r w:rsidRPr="004F0013">
        <w:t xml:space="preserve">.2025г. </w:t>
      </w:r>
      <w:r w:rsidRPr="004F0013">
        <w:rPr>
          <w:lang w:val="ru-RU"/>
        </w:rPr>
        <w:t xml:space="preserve">от фирма </w:t>
      </w:r>
      <w:r w:rsidRPr="004F0013">
        <w:t>„</w:t>
      </w:r>
      <w:r>
        <w:t xml:space="preserve"> СЕВА “ </w:t>
      </w:r>
      <w:r w:rsidRPr="004F0013">
        <w:t xml:space="preserve">ООД, </w:t>
      </w:r>
      <w:r w:rsidR="00AB7ED8">
        <w:t>ЕИК</w:t>
      </w:r>
      <w:r>
        <w:t xml:space="preserve"> 120013401</w:t>
      </w:r>
      <w:r w:rsidRPr="004F0013">
        <w:t>, със седалище и адрес на управление: гр. Рудозем</w:t>
      </w:r>
      <w:r w:rsidRPr="004F0013">
        <w:rPr>
          <w:lang w:val="ru-RU"/>
        </w:rPr>
        <w:t xml:space="preserve">, </w:t>
      </w:r>
      <w:r w:rsidRPr="004F0013">
        <w:t>ул. „</w:t>
      </w:r>
      <w:r>
        <w:t xml:space="preserve"> Хан Аспарух “ № 19а</w:t>
      </w:r>
      <w:r w:rsidRPr="004F0013">
        <w:t>, представлявано</w:t>
      </w:r>
      <w:r>
        <w:t xml:space="preserve"> от инж. Емил Росенов Димитров</w:t>
      </w:r>
      <w:r w:rsidRPr="004F0013">
        <w:t xml:space="preserve"> – управител,</w:t>
      </w:r>
      <w:r w:rsidRPr="004F0013">
        <w:rPr>
          <w:rFonts w:eastAsia="Calibri"/>
          <w:lang w:eastAsia="en-US"/>
        </w:rPr>
        <w:t xml:space="preserve"> за издаване</w:t>
      </w:r>
      <w:r>
        <w:rPr>
          <w:rFonts w:eastAsia="Calibri"/>
          <w:lang w:eastAsia="en-US"/>
        </w:rPr>
        <w:t xml:space="preserve"> на разрешително за водовземане </w:t>
      </w:r>
      <w:r w:rsidRPr="004F0013">
        <w:rPr>
          <w:rFonts w:eastAsia="Calibri"/>
          <w:lang w:eastAsia="en-US"/>
        </w:rPr>
        <w:t xml:space="preserve">от находище на минерална вода </w:t>
      </w:r>
      <w:r>
        <w:rPr>
          <w:rFonts w:eastAsia="Calibri"/>
          <w:lang w:eastAsia="en-US"/>
        </w:rPr>
        <w:t xml:space="preserve">            </w:t>
      </w:r>
      <w:r w:rsidRPr="004F0013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 xml:space="preserve"> </w:t>
      </w:r>
      <w:r w:rsidRPr="004F0013">
        <w:rPr>
          <w:rFonts w:eastAsia="Calibri"/>
          <w:lang w:eastAsia="en-US"/>
        </w:rPr>
        <w:t>Рудозем</w:t>
      </w:r>
      <w:r>
        <w:rPr>
          <w:rFonts w:eastAsia="Calibri"/>
          <w:lang w:eastAsia="en-US"/>
        </w:rPr>
        <w:t xml:space="preserve"> </w:t>
      </w:r>
      <w:r w:rsidRPr="004F0013">
        <w:rPr>
          <w:rFonts w:eastAsia="Calibri"/>
          <w:lang w:val="en-US" w:eastAsia="en-US"/>
        </w:rPr>
        <w:t>“</w:t>
      </w:r>
      <w:r w:rsidRPr="004F0013">
        <w:rPr>
          <w:rFonts w:eastAsia="Calibri"/>
          <w:lang w:eastAsia="en-US"/>
        </w:rPr>
        <w:t xml:space="preserve"> – публична общинска собственост, чрез водовземно съоръжение ПЕС 1ХГ </w:t>
      </w:r>
      <w:r>
        <w:rPr>
          <w:rFonts w:eastAsia="Calibri"/>
          <w:lang w:eastAsia="en-US"/>
        </w:rPr>
        <w:t xml:space="preserve">             </w:t>
      </w:r>
      <w:r w:rsidRPr="004F0013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 xml:space="preserve"> </w:t>
      </w:r>
      <w:r w:rsidRPr="004F0013">
        <w:rPr>
          <w:rFonts w:eastAsia="Calibri"/>
          <w:lang w:eastAsia="en-US"/>
        </w:rPr>
        <w:t>Рудозем</w:t>
      </w:r>
      <w:r>
        <w:rPr>
          <w:rFonts w:eastAsia="Calibri"/>
          <w:lang w:eastAsia="en-US"/>
        </w:rPr>
        <w:t xml:space="preserve"> </w:t>
      </w:r>
      <w:r w:rsidRPr="004F0013">
        <w:rPr>
          <w:rFonts w:eastAsia="Calibri"/>
          <w:lang w:eastAsia="en-US"/>
        </w:rPr>
        <w:t>“ и съществув</w:t>
      </w:r>
      <w:r w:rsidR="00AB7ED8">
        <w:rPr>
          <w:rFonts w:eastAsia="Calibri"/>
          <w:lang w:eastAsia="en-US"/>
        </w:rPr>
        <w:t>аща общинска водопроводна мрежа,</w:t>
      </w:r>
      <w:r w:rsidRPr="004F0013">
        <w:rPr>
          <w:rFonts w:eastAsia="Calibri"/>
          <w:lang w:eastAsia="en-US"/>
        </w:rPr>
        <w:t xml:space="preserve"> находящи се в гр. Рудозем, община Рудозем, област Смолян, придружено с изискващите се по чл. 60,  ал. 1, ал. 2 и ал. 7 </w:t>
      </w:r>
      <w:r>
        <w:rPr>
          <w:rFonts w:eastAsia="Calibri"/>
          <w:lang w:eastAsia="en-US"/>
        </w:rPr>
        <w:t xml:space="preserve">  </w:t>
      </w:r>
      <w:r w:rsidRPr="004F0013">
        <w:rPr>
          <w:rFonts w:eastAsia="Calibri"/>
          <w:lang w:eastAsia="en-US"/>
        </w:rPr>
        <w:t>от Закона за водите данни и документи</w:t>
      </w:r>
      <w:r w:rsidRPr="004F0013">
        <w:t>.</w:t>
      </w:r>
    </w:p>
    <w:p w:rsidR="009A72C5" w:rsidRPr="00807FC4" w:rsidRDefault="004F0013" w:rsidP="009A72C5">
      <w:pPr>
        <w:jc w:val="both"/>
      </w:pPr>
      <w:r w:rsidRPr="004F0013">
        <w:t xml:space="preserve">     Минералната вода ще се ползва за нуждите на обект: </w:t>
      </w:r>
      <w:r w:rsidR="009A72C5">
        <w:t xml:space="preserve">„ Цех за преработка на плодове- плодови пълнежи и конфитюри </w:t>
      </w:r>
      <w:r w:rsidR="009A72C5">
        <w:rPr>
          <w:bCs/>
          <w:iCs/>
          <w:lang w:val="en-US"/>
        </w:rPr>
        <w:t>“</w:t>
      </w:r>
      <w:r w:rsidR="009A72C5">
        <w:rPr>
          <w:bCs/>
          <w:iCs/>
        </w:rPr>
        <w:t>, находящ се в имот с идентификатор 63207.504.266 по КККР на гр. Рудозем ( УПИ VІ, кв.12 по плана на гр. Рудозем ).</w:t>
      </w:r>
      <w:r w:rsidR="00807FC4">
        <w:rPr>
          <w:bCs/>
          <w:iCs/>
        </w:rPr>
        <w:t xml:space="preserve"> В обосновката на проекта </w:t>
      </w:r>
      <w:r w:rsidR="007721D2">
        <w:rPr>
          <w:bCs/>
          <w:iCs/>
        </w:rPr>
        <w:t xml:space="preserve">                   </w:t>
      </w:r>
      <w:r w:rsidR="00807FC4">
        <w:rPr>
          <w:bCs/>
          <w:iCs/>
        </w:rPr>
        <w:t xml:space="preserve">е посочено, че минералната вода ще се използва за производствени нужди, като </w:t>
      </w:r>
      <w:r w:rsidR="00A0604B">
        <w:rPr>
          <w:bCs/>
          <w:iCs/>
        </w:rPr>
        <w:t xml:space="preserve">се влага           </w:t>
      </w:r>
      <w:r w:rsidR="00807FC4">
        <w:rPr>
          <w:bCs/>
          <w:iCs/>
        </w:rPr>
        <w:t>в произвежданите продукти- конфитюри, плодови пълнежи, сокове и др.</w:t>
      </w:r>
    </w:p>
    <w:p w:rsidR="004F0013" w:rsidRPr="004F0013" w:rsidRDefault="004F0013" w:rsidP="004F0013">
      <w:pPr>
        <w:shd w:val="clear" w:color="auto" w:fill="FFFFFF"/>
        <w:spacing w:line="276" w:lineRule="auto"/>
        <w:jc w:val="both"/>
        <w:rPr>
          <w:rFonts w:eastAsia="Calibri"/>
          <w:lang w:eastAsia="en-US"/>
        </w:rPr>
      </w:pPr>
    </w:p>
    <w:p w:rsidR="004F0013" w:rsidRPr="004F0013" w:rsidRDefault="004F0013" w:rsidP="004F0013">
      <w:pPr>
        <w:shd w:val="clear" w:color="auto" w:fill="FFFFFF"/>
        <w:spacing w:line="276" w:lineRule="auto"/>
        <w:jc w:val="both"/>
        <w:rPr>
          <w:rFonts w:eastAsia="Calibri"/>
          <w:lang w:val="en-US" w:eastAsia="en-US"/>
        </w:rPr>
      </w:pPr>
      <w:r w:rsidRPr="004F0013">
        <w:rPr>
          <w:rFonts w:eastAsia="Calibri"/>
          <w:lang w:eastAsia="en-US"/>
        </w:rPr>
        <w:lastRenderedPageBreak/>
        <w:t xml:space="preserve">     В постъпилото Заявление е направена обосновка и разчет на исканото количество минерална вода, а именно: </w:t>
      </w:r>
      <w:r w:rsidRPr="004F0013">
        <w:rPr>
          <w:rFonts w:eastAsia="Calibri"/>
          <w:b/>
          <w:lang w:val="en-US" w:eastAsia="en-US"/>
        </w:rPr>
        <w:t>Q</w:t>
      </w:r>
      <w:r w:rsidRPr="004F0013">
        <w:rPr>
          <w:rFonts w:eastAsia="Calibri"/>
          <w:b/>
          <w:vertAlign w:val="subscript"/>
          <w:lang w:eastAsia="en-US"/>
        </w:rPr>
        <w:t xml:space="preserve">год  </w:t>
      </w:r>
      <w:r w:rsidRPr="004F0013">
        <w:rPr>
          <w:rFonts w:eastAsia="Calibri"/>
          <w:b/>
          <w:lang w:val="ru-RU" w:eastAsia="en-US"/>
        </w:rPr>
        <w:t>=</w:t>
      </w:r>
      <w:r w:rsidR="009A72C5">
        <w:rPr>
          <w:rFonts w:eastAsia="Calibri"/>
          <w:b/>
          <w:lang w:val="ru-RU" w:eastAsia="en-US"/>
        </w:rPr>
        <w:t xml:space="preserve"> 1 20</w:t>
      </w:r>
      <w:r w:rsidRPr="004F0013">
        <w:rPr>
          <w:rFonts w:eastAsia="Calibri"/>
          <w:b/>
          <w:lang w:val="ru-RU" w:eastAsia="en-US"/>
        </w:rPr>
        <w:t>0</w:t>
      </w:r>
      <w:r w:rsidRPr="004F0013">
        <w:rPr>
          <w:rFonts w:eastAsia="Calibri"/>
          <w:b/>
          <w:lang w:eastAsia="en-US"/>
        </w:rPr>
        <w:t xml:space="preserve"> куб.м; </w:t>
      </w:r>
      <w:r w:rsidRPr="004F0013">
        <w:rPr>
          <w:rFonts w:eastAsia="Calibri"/>
          <w:b/>
          <w:lang w:val="en-US" w:eastAsia="en-US"/>
        </w:rPr>
        <w:t>Q</w:t>
      </w:r>
      <w:r w:rsidRPr="004F0013">
        <w:rPr>
          <w:rFonts w:eastAsia="Calibri"/>
          <w:b/>
          <w:vertAlign w:val="subscript"/>
          <w:lang w:eastAsia="en-US"/>
        </w:rPr>
        <w:t xml:space="preserve">ср.дн. </w:t>
      </w:r>
      <w:r w:rsidRPr="004F0013">
        <w:rPr>
          <w:rFonts w:eastAsia="Calibri"/>
          <w:b/>
          <w:lang w:eastAsia="en-US"/>
        </w:rPr>
        <w:t xml:space="preserve">= 0, </w:t>
      </w:r>
      <w:r w:rsidR="009A72C5">
        <w:rPr>
          <w:rFonts w:eastAsia="Calibri"/>
          <w:b/>
          <w:lang w:eastAsia="en-US"/>
        </w:rPr>
        <w:t>04</w:t>
      </w:r>
      <w:r w:rsidRPr="004F0013">
        <w:rPr>
          <w:rFonts w:eastAsia="Calibri"/>
          <w:b/>
          <w:lang w:eastAsia="en-US"/>
        </w:rPr>
        <w:t xml:space="preserve"> л./сек.; </w:t>
      </w:r>
    </w:p>
    <w:p w:rsidR="004F0013" w:rsidRPr="004F0013" w:rsidRDefault="004F0013" w:rsidP="004F0013">
      <w:pPr>
        <w:shd w:val="clear" w:color="auto" w:fill="FFFFFF"/>
        <w:spacing w:line="276" w:lineRule="auto"/>
        <w:jc w:val="both"/>
      </w:pPr>
      <w:r w:rsidRPr="004F0013">
        <w:t xml:space="preserve">     Захранването на обекта ще се осъществи от съществуващ вече водопровод ПЕВПф </w:t>
      </w:r>
      <w:r w:rsidR="006C0779">
        <w:t>90</w:t>
      </w:r>
      <w:r w:rsidR="00807FC4">
        <w:t xml:space="preserve"> </w:t>
      </w:r>
      <w:r w:rsidR="00807FC4">
        <w:rPr>
          <w:lang w:val="en-US"/>
        </w:rPr>
        <w:t>PN10</w:t>
      </w:r>
      <w:r w:rsidRPr="004F0013">
        <w:t xml:space="preserve">              до границата н</w:t>
      </w:r>
      <w:r w:rsidR="006C0779">
        <w:t>а имота, който завършва с СКф 63</w:t>
      </w:r>
      <w:r w:rsidRPr="004F0013">
        <w:t xml:space="preserve"> в бетонна разпределителна шахта.                      С инвестиционното предложение се предвижда в същата разпредели</w:t>
      </w:r>
      <w:r w:rsidR="00A048F2">
        <w:t>телна шахт</w:t>
      </w:r>
      <w:r w:rsidR="00612D86">
        <w:t>а да се направи СВОф63 със СКф50</w:t>
      </w:r>
      <w:r w:rsidRPr="004F0013">
        <w:t xml:space="preserve"> и постави водо</w:t>
      </w:r>
      <w:r w:rsidR="00451482">
        <w:t>мерно измервателно устройство- 2,5</w:t>
      </w:r>
      <w:r w:rsidRPr="004F0013">
        <w:t xml:space="preserve"> куб. м/ч.   </w:t>
      </w:r>
    </w:p>
    <w:p w:rsidR="004F0013" w:rsidRPr="004F0013" w:rsidRDefault="004F0013" w:rsidP="004F0013">
      <w:pPr>
        <w:shd w:val="clear" w:color="auto" w:fill="FFFFFF"/>
        <w:spacing w:line="276" w:lineRule="auto"/>
        <w:jc w:val="both"/>
      </w:pPr>
      <w:r w:rsidRPr="004F0013">
        <w:t xml:space="preserve">     За инвестиционн</w:t>
      </w:r>
      <w:r w:rsidR="000216F2">
        <w:t>ото предложение на „ СЕВА</w:t>
      </w:r>
      <w:r w:rsidRPr="004F0013">
        <w:t xml:space="preserve"> </w:t>
      </w:r>
      <w:r w:rsidRPr="004F0013">
        <w:rPr>
          <w:lang w:val="en-US"/>
        </w:rPr>
        <w:t xml:space="preserve">“ </w:t>
      </w:r>
      <w:r w:rsidRPr="004F0013">
        <w:t>ООД има издадено съгласувателно писмо на РИОСВ</w:t>
      </w:r>
      <w:r w:rsidR="000216F2">
        <w:t>- Смолян с Изх. № КПД - 11 – 984-(1)/17.10</w:t>
      </w:r>
      <w:r w:rsidRPr="004F0013">
        <w:t>.2025г., в което е посочено, че не е необходимо провеждане на процедура по реда на Глава втора от Наредбата за ОС.</w:t>
      </w:r>
    </w:p>
    <w:p w:rsidR="00AB7ED8" w:rsidRDefault="004F0013" w:rsidP="004F0013">
      <w:pPr>
        <w:shd w:val="clear" w:color="auto" w:fill="FFFFFF"/>
        <w:spacing w:line="276" w:lineRule="auto"/>
        <w:jc w:val="both"/>
      </w:pPr>
      <w:r w:rsidRPr="004F0013">
        <w:t xml:space="preserve">    Заявеното количество минерална вода в размер на 0,</w:t>
      </w:r>
      <w:r w:rsidR="000216F2">
        <w:t>04</w:t>
      </w:r>
      <w:r w:rsidRPr="004F0013">
        <w:t xml:space="preserve"> л/сек., може да бъде предоставено         за ползване от заявителя поради това, че техническия възможен дебит на водовземното съоръжение е 3,12 л/сек., съгласно Заповед № РД- 159/26.02.2025г. на Министъра на околната среда и водите за утвърдените годишни експлоатационни ресурси. </w:t>
      </w:r>
    </w:p>
    <w:p w:rsidR="004F0013" w:rsidRPr="004F0013" w:rsidRDefault="00AB7ED8" w:rsidP="004F0013">
      <w:pPr>
        <w:shd w:val="clear" w:color="auto" w:fill="FFFFFF"/>
        <w:spacing w:line="276" w:lineRule="auto"/>
        <w:jc w:val="both"/>
      </w:pPr>
      <w:r>
        <w:t xml:space="preserve">     </w:t>
      </w:r>
      <w:r w:rsidR="004F0013" w:rsidRPr="004F0013">
        <w:t>Съобщение за публично обявяване на искането беше н</w:t>
      </w:r>
      <w:r>
        <w:t>аправено със срок на обявяване</w:t>
      </w:r>
      <w:r w:rsidR="004F0013" w:rsidRPr="004F0013">
        <w:t xml:space="preserve">     </w:t>
      </w:r>
      <w:r>
        <w:t xml:space="preserve">   </w:t>
      </w:r>
      <w:r w:rsidR="004F0013" w:rsidRPr="004F0013">
        <w:t xml:space="preserve">от </w:t>
      </w:r>
      <w:r w:rsidR="00F733B8">
        <w:rPr>
          <w:b/>
        </w:rPr>
        <w:t>23.02.2026г. до 09.03.2026</w:t>
      </w:r>
      <w:r w:rsidR="004F0013" w:rsidRPr="004F0013">
        <w:rPr>
          <w:b/>
        </w:rPr>
        <w:t>г.</w:t>
      </w:r>
      <w:r w:rsidR="004F0013" w:rsidRPr="004F0013">
        <w:t>, като в този срок не са постъпили възражения от други заинтересовани лица.</w:t>
      </w:r>
      <w:r w:rsidR="004F0013" w:rsidRPr="004F0013">
        <w:tab/>
      </w:r>
    </w:p>
    <w:p w:rsidR="004F0013" w:rsidRPr="004F0013" w:rsidRDefault="004F0013" w:rsidP="004F0013">
      <w:pPr>
        <w:shd w:val="clear" w:color="auto" w:fill="FFFFFF"/>
        <w:spacing w:line="276" w:lineRule="auto"/>
        <w:jc w:val="both"/>
      </w:pPr>
      <w:r w:rsidRPr="004F0013">
        <w:t xml:space="preserve">     Във връзка с гореизложеното и</w:t>
      </w:r>
      <w:r w:rsidRPr="004F0013">
        <w:rPr>
          <w:rFonts w:eastAsia="Calibri"/>
          <w:lang w:eastAsia="en-US"/>
        </w:rPr>
        <w:t xml:space="preserve"> на основание чл. 21, ал. 1, т. 23 от Закона за местното самоуправление и местната администрация (ЗМСМА), чл. 52, ал. 1, т. 3, буква </w:t>
      </w:r>
      <w:r w:rsidRPr="004F0013">
        <w:rPr>
          <w:rFonts w:eastAsia="Calibri"/>
          <w:lang w:val="en-US" w:eastAsia="en-US"/>
        </w:rPr>
        <w:t>(а)</w:t>
      </w:r>
      <w:r w:rsidRPr="004F0013">
        <w:rPr>
          <w:rFonts w:eastAsia="Calibri"/>
          <w:lang w:eastAsia="en-US"/>
        </w:rPr>
        <w:t>, предложение второ, чл. 57, ал.1, т. 3</w:t>
      </w:r>
      <w:r w:rsidRPr="004F0013">
        <w:rPr>
          <w:rFonts w:eastAsia="Calibri"/>
          <w:lang w:val="en-US" w:eastAsia="en-US"/>
        </w:rPr>
        <w:t xml:space="preserve"> </w:t>
      </w:r>
      <w:r w:rsidRPr="004F0013">
        <w:rPr>
          <w:rFonts w:eastAsia="Calibri"/>
          <w:lang w:eastAsia="en-US"/>
        </w:rPr>
        <w:t xml:space="preserve">от Закона за водите и </w:t>
      </w:r>
      <w:r w:rsidRPr="004F0013">
        <w:t xml:space="preserve">Заповед № РД- 159/26.02.2025г.     на Министъра на околната среда и водите за утвърдените експлоатационни ресурси на ПЕС 1ХГ „ Рудозем </w:t>
      </w:r>
      <w:r w:rsidRPr="004F0013">
        <w:rPr>
          <w:lang w:val="en-US"/>
        </w:rPr>
        <w:t>“</w:t>
      </w:r>
      <w:r w:rsidRPr="004F0013">
        <w:t xml:space="preserve">, предлагам на Общински съвет- Рудозем да вземе следното </w:t>
      </w:r>
    </w:p>
    <w:p w:rsidR="004F0013" w:rsidRPr="004F0013" w:rsidRDefault="004F0013" w:rsidP="004F0013">
      <w:pPr>
        <w:shd w:val="clear" w:color="auto" w:fill="FFFFFF"/>
        <w:spacing w:line="276" w:lineRule="auto"/>
        <w:jc w:val="both"/>
      </w:pPr>
    </w:p>
    <w:p w:rsidR="004F0013" w:rsidRPr="004F0013" w:rsidRDefault="004F0013" w:rsidP="004F0013">
      <w:pPr>
        <w:shd w:val="clear" w:color="auto" w:fill="FFFFFF"/>
        <w:spacing w:line="276" w:lineRule="auto"/>
        <w:ind w:firstLine="709"/>
        <w:jc w:val="both"/>
        <w:rPr>
          <w:rFonts w:eastAsia="Calibri"/>
          <w:lang w:eastAsia="en-US"/>
        </w:rPr>
      </w:pPr>
    </w:p>
    <w:p w:rsidR="004F0013" w:rsidRPr="004F0013" w:rsidRDefault="004F0013" w:rsidP="004F0013">
      <w:pPr>
        <w:tabs>
          <w:tab w:val="left" w:pos="1134"/>
        </w:tabs>
        <w:spacing w:before="120" w:line="276" w:lineRule="auto"/>
        <w:jc w:val="center"/>
        <w:rPr>
          <w:b/>
        </w:rPr>
      </w:pPr>
      <w:r w:rsidRPr="004F0013">
        <w:rPr>
          <w:b/>
        </w:rPr>
        <w:t>РЕШЕНИЕ:</w:t>
      </w:r>
    </w:p>
    <w:p w:rsidR="004F0013" w:rsidRPr="004F0013" w:rsidRDefault="004F0013" w:rsidP="004F0013">
      <w:pPr>
        <w:tabs>
          <w:tab w:val="left" w:pos="1134"/>
        </w:tabs>
        <w:spacing w:before="120" w:line="276" w:lineRule="auto"/>
        <w:jc w:val="center"/>
        <w:rPr>
          <w:b/>
        </w:rPr>
      </w:pPr>
    </w:p>
    <w:p w:rsidR="004F0013" w:rsidRPr="004F0013" w:rsidRDefault="004F0013" w:rsidP="004F0013">
      <w:pPr>
        <w:shd w:val="clear" w:color="auto" w:fill="FFFFFF"/>
        <w:spacing w:line="276" w:lineRule="auto"/>
        <w:jc w:val="both"/>
        <w:rPr>
          <w:rFonts w:eastAsia="Calibri"/>
          <w:lang w:eastAsia="en-US"/>
        </w:rPr>
      </w:pPr>
      <w:r w:rsidRPr="004F0013">
        <w:t xml:space="preserve">     Общински съвет- Рудозем</w:t>
      </w:r>
      <w:r w:rsidR="00807AB6">
        <w:t>,</w:t>
      </w:r>
      <w:r w:rsidRPr="004F0013">
        <w:t xml:space="preserve"> дава съгласие за издаване на разрешително за водовземане              на фирма „</w:t>
      </w:r>
      <w:r w:rsidR="00204881">
        <w:t xml:space="preserve"> </w:t>
      </w:r>
      <w:r w:rsidR="006B1F44">
        <w:t xml:space="preserve">СЕВА“ </w:t>
      </w:r>
      <w:r w:rsidRPr="004F0013">
        <w:t xml:space="preserve">ООД, </w:t>
      </w:r>
      <w:r w:rsidR="00AC4DC4">
        <w:t>ЕИК</w:t>
      </w:r>
      <w:r w:rsidR="006B1F44">
        <w:t xml:space="preserve"> 120013401</w:t>
      </w:r>
      <w:r w:rsidRPr="004F0013">
        <w:t xml:space="preserve">, със седалище и </w:t>
      </w:r>
      <w:r w:rsidR="00AC4DC4">
        <w:t xml:space="preserve">адрес на управление: </w:t>
      </w:r>
      <w:r w:rsidRPr="004F0013">
        <w:t>гр</w:t>
      </w:r>
      <w:r w:rsidR="006B1F44">
        <w:t>. Рудозем, ул. „ Хан Аспарух ” № 19а</w:t>
      </w:r>
      <w:r w:rsidRPr="004F0013">
        <w:t>,  представлявано</w:t>
      </w:r>
      <w:r w:rsidR="006B1F44">
        <w:t xml:space="preserve"> от инж. Емил Росенов Димитров</w:t>
      </w:r>
      <w:r w:rsidRPr="004F0013">
        <w:t xml:space="preserve">  - управител, </w:t>
      </w:r>
      <w:r w:rsidR="00AC4DC4">
        <w:t xml:space="preserve">     </w:t>
      </w:r>
      <w:r w:rsidRPr="004F0013">
        <w:t>от находище на минерална вода „</w:t>
      </w:r>
      <w:r w:rsidR="006B1F44">
        <w:t xml:space="preserve"> </w:t>
      </w:r>
      <w:r w:rsidRPr="004F0013">
        <w:t>Рудозем</w:t>
      </w:r>
      <w:r w:rsidR="006B1F44">
        <w:t xml:space="preserve"> </w:t>
      </w:r>
      <w:r w:rsidRPr="004F0013">
        <w:rPr>
          <w:lang w:val="en-US"/>
        </w:rPr>
        <w:t>“</w:t>
      </w:r>
      <w:r w:rsidRPr="004F0013">
        <w:t>, чрез водовземно съоръжение ПЕС-</w:t>
      </w:r>
      <w:r w:rsidR="00AC4DC4">
        <w:t xml:space="preserve"> </w:t>
      </w:r>
      <w:r w:rsidRPr="004F0013">
        <w:t xml:space="preserve">1ХГ </w:t>
      </w:r>
      <w:r w:rsidR="00AC4DC4">
        <w:t xml:space="preserve">               </w:t>
      </w:r>
      <w:r w:rsidRPr="004F0013">
        <w:t>„</w:t>
      </w:r>
      <w:r w:rsidR="00AC4DC4">
        <w:t xml:space="preserve"> </w:t>
      </w:r>
      <w:r w:rsidRPr="004F0013">
        <w:t>Рудозем</w:t>
      </w:r>
      <w:r w:rsidR="00AC4DC4">
        <w:t xml:space="preserve"> </w:t>
      </w:r>
      <w:r w:rsidRPr="004F0013">
        <w:rPr>
          <w:lang w:val="en-US"/>
        </w:rPr>
        <w:t xml:space="preserve">“ </w:t>
      </w:r>
      <w:r w:rsidRPr="004F0013">
        <w:t>и съществув</w:t>
      </w:r>
      <w:r w:rsidR="006B1F44">
        <w:t xml:space="preserve">аща общинска водопроводна мрежа </w:t>
      </w:r>
      <w:r w:rsidR="00AC4DC4">
        <w:t xml:space="preserve">в гр. Рудозем, </w:t>
      </w:r>
      <w:r w:rsidRPr="004F0013">
        <w:t>община Рудозем, област Смолян, с цел на заявенот</w:t>
      </w:r>
      <w:r w:rsidR="00DF1FD3">
        <w:t xml:space="preserve">о водовземане: </w:t>
      </w:r>
      <w:r w:rsidRPr="004F0013">
        <w:t>Питейно – битово водоснабдяване</w:t>
      </w:r>
      <w:r w:rsidR="00DF1FD3">
        <w:t xml:space="preserve"> </w:t>
      </w:r>
      <w:r w:rsidRPr="004F0013">
        <w:t xml:space="preserve"> на обект:</w:t>
      </w:r>
      <w:r w:rsidR="00807FC4">
        <w:t xml:space="preserve"> </w:t>
      </w:r>
      <w:r w:rsidR="00AC4DC4">
        <w:t xml:space="preserve">   </w:t>
      </w:r>
      <w:r w:rsidR="00807FC4">
        <w:t xml:space="preserve">„ Цех за преработка на плодове- плодови пълнежи и конфитюри </w:t>
      </w:r>
      <w:r w:rsidR="00807FC4">
        <w:rPr>
          <w:bCs/>
          <w:iCs/>
          <w:lang w:val="en-US"/>
        </w:rPr>
        <w:t>“</w:t>
      </w:r>
      <w:r w:rsidR="00807FC4">
        <w:rPr>
          <w:bCs/>
          <w:iCs/>
        </w:rPr>
        <w:t xml:space="preserve">, находящ се в имот </w:t>
      </w:r>
      <w:r w:rsidR="00AC4DC4">
        <w:rPr>
          <w:bCs/>
          <w:iCs/>
        </w:rPr>
        <w:t xml:space="preserve">               </w:t>
      </w:r>
      <w:r w:rsidR="00807FC4">
        <w:rPr>
          <w:bCs/>
          <w:iCs/>
        </w:rPr>
        <w:t>с идентификатор 63207.504.266 по КККР на</w:t>
      </w:r>
      <w:r w:rsidR="00AC4DC4">
        <w:rPr>
          <w:bCs/>
          <w:iCs/>
        </w:rPr>
        <w:t xml:space="preserve"> гр. Рудозем ( УПИ VІ, кв.12 </w:t>
      </w:r>
      <w:r w:rsidR="00807FC4">
        <w:rPr>
          <w:bCs/>
          <w:iCs/>
        </w:rPr>
        <w:t xml:space="preserve">по плана </w:t>
      </w:r>
      <w:r w:rsidR="000518A1">
        <w:rPr>
          <w:bCs/>
          <w:iCs/>
        </w:rPr>
        <w:t xml:space="preserve">                   на </w:t>
      </w:r>
      <w:r w:rsidR="00AC4DC4">
        <w:rPr>
          <w:bCs/>
          <w:iCs/>
        </w:rPr>
        <w:t>гр. Рудозем ),</w:t>
      </w:r>
      <w:r w:rsidRPr="004F0013">
        <w:t xml:space="preserve"> </w:t>
      </w:r>
      <w:r w:rsidRPr="004F0013">
        <w:rPr>
          <w:rFonts w:eastAsia="Calibri"/>
          <w:lang w:eastAsia="en-US"/>
        </w:rPr>
        <w:t xml:space="preserve">с годишен обем – до </w:t>
      </w:r>
      <w:r w:rsidR="00807FC4">
        <w:rPr>
          <w:rFonts w:eastAsia="Calibri"/>
          <w:b/>
          <w:lang w:eastAsia="en-US"/>
        </w:rPr>
        <w:t>1 200</w:t>
      </w:r>
      <w:r w:rsidRPr="004F0013">
        <w:rPr>
          <w:rFonts w:eastAsia="Calibri"/>
          <w:b/>
          <w:lang w:eastAsia="en-US"/>
        </w:rPr>
        <w:t xml:space="preserve"> </w:t>
      </w:r>
      <w:r w:rsidRPr="004F0013">
        <w:rPr>
          <w:rFonts w:eastAsia="Calibri"/>
          <w:lang w:eastAsia="en-US"/>
        </w:rPr>
        <w:t>куб. м. (</w:t>
      </w:r>
      <w:r w:rsidR="00807FC4">
        <w:rPr>
          <w:rFonts w:eastAsia="Calibri"/>
          <w:lang w:eastAsia="en-US"/>
        </w:rPr>
        <w:t xml:space="preserve"> </w:t>
      </w:r>
      <w:r w:rsidRPr="004F0013">
        <w:rPr>
          <w:rFonts w:eastAsia="Calibri"/>
          <w:lang w:eastAsia="en-US"/>
        </w:rPr>
        <w:t xml:space="preserve">Ср. дн. дебит на черпене- </w:t>
      </w:r>
      <w:r w:rsidRPr="004F0013">
        <w:rPr>
          <w:rFonts w:eastAsia="Calibri"/>
          <w:b/>
          <w:lang w:eastAsia="en-US"/>
        </w:rPr>
        <w:t>0,</w:t>
      </w:r>
      <w:r w:rsidR="00807FC4">
        <w:rPr>
          <w:rFonts w:eastAsia="Calibri"/>
          <w:b/>
          <w:lang w:eastAsia="en-US"/>
        </w:rPr>
        <w:t xml:space="preserve"> </w:t>
      </w:r>
      <w:r w:rsidR="00807FC4" w:rsidRPr="00807FC4">
        <w:rPr>
          <w:rFonts w:eastAsia="Calibri"/>
          <w:b/>
          <w:lang w:eastAsia="en-US"/>
        </w:rPr>
        <w:t>04</w:t>
      </w:r>
      <w:r w:rsidRPr="004F0013">
        <w:rPr>
          <w:rFonts w:eastAsia="Calibri"/>
          <w:lang w:eastAsia="en-US"/>
        </w:rPr>
        <w:t xml:space="preserve"> л/сек.</w:t>
      </w:r>
      <w:r w:rsidR="00807FC4">
        <w:rPr>
          <w:rFonts w:eastAsia="Calibri"/>
          <w:lang w:eastAsia="en-US"/>
        </w:rPr>
        <w:t xml:space="preserve"> </w:t>
      </w:r>
      <w:r w:rsidRPr="004F0013">
        <w:rPr>
          <w:rFonts w:eastAsia="Calibri"/>
          <w:lang w:eastAsia="en-US"/>
        </w:rPr>
        <w:t xml:space="preserve">), </w:t>
      </w:r>
      <w:r w:rsidR="00AC4DC4">
        <w:rPr>
          <w:rFonts w:eastAsia="Calibri"/>
          <w:lang w:eastAsia="en-US"/>
        </w:rPr>
        <w:t xml:space="preserve">         </w:t>
      </w:r>
      <w:r w:rsidRPr="004F0013">
        <w:rPr>
          <w:rFonts w:eastAsia="Calibri"/>
          <w:lang w:eastAsia="en-US"/>
        </w:rPr>
        <w:t>за срок от 10г. (десет години) от датата на влизане в сила на разрешителното.</w:t>
      </w:r>
    </w:p>
    <w:p w:rsidR="004F0013" w:rsidRPr="004F0013" w:rsidRDefault="004F0013" w:rsidP="004F0013">
      <w:pPr>
        <w:spacing w:before="120"/>
        <w:jc w:val="both"/>
        <w:rPr>
          <w:b/>
          <w:lang w:val="ru-RU"/>
        </w:rPr>
      </w:pPr>
    </w:p>
    <w:p w:rsidR="004F0013" w:rsidRPr="004F0013" w:rsidRDefault="004F0013" w:rsidP="004F0013">
      <w:pPr>
        <w:spacing w:before="120"/>
        <w:jc w:val="both"/>
        <w:rPr>
          <w:b/>
          <w:lang w:val="ru-RU"/>
        </w:rPr>
      </w:pPr>
    </w:p>
    <w:p w:rsidR="004F0013" w:rsidRPr="004F0013" w:rsidRDefault="004F0013" w:rsidP="004F0013">
      <w:pPr>
        <w:spacing w:before="120"/>
        <w:jc w:val="both"/>
        <w:rPr>
          <w:b/>
          <w:lang w:val="ru-RU"/>
        </w:rPr>
      </w:pPr>
    </w:p>
    <w:p w:rsidR="004F0013" w:rsidRPr="004F0013" w:rsidRDefault="00F20FC3" w:rsidP="004F0013">
      <w:pPr>
        <w:tabs>
          <w:tab w:val="left" w:pos="4678"/>
          <w:tab w:val="left" w:pos="4820"/>
          <w:tab w:val="left" w:pos="4962"/>
        </w:tabs>
        <w:jc w:val="both"/>
        <w:rPr>
          <w:i/>
        </w:rPr>
      </w:pPr>
      <w:r>
        <w:rPr>
          <w:i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79.5pt">
            <v:imagedata r:id="rId8" o:title=""/>
            <o:lock v:ext="edit" ungrouping="t" rotation="t" cropping="t" verticies="t" text="t" grouping="t"/>
            <o:signatureline v:ext="edit" id="{C3473E81-DBB8-48C6-B3C1-08AD82FE5651}" provid="{00000000-0000-0000-0000-000000000000}" issignatureline="t"/>
          </v:shape>
        </w:pict>
      </w:r>
    </w:p>
    <w:p w:rsidR="004F0013" w:rsidRPr="004F0013" w:rsidRDefault="004F0013" w:rsidP="004F0013">
      <w:pPr>
        <w:jc w:val="both"/>
      </w:pPr>
    </w:p>
    <w:p w:rsidR="004F0013" w:rsidRPr="004F0013" w:rsidRDefault="004F0013" w:rsidP="004F0013">
      <w:pPr>
        <w:jc w:val="both"/>
      </w:pPr>
      <w:r w:rsidRPr="004F0013">
        <w:rPr>
          <w:rFonts w:ascii="Monotype Corsiva" w:hAnsi="Monotype Corsiva" w:cs="Estrangelo Edessa"/>
          <w:sz w:val="20"/>
          <w:szCs w:val="20"/>
        </w:rPr>
        <w:t>МБ/СБ</w:t>
      </w:r>
    </w:p>
    <w:p w:rsidR="004F0013" w:rsidRDefault="004F0013" w:rsidP="004F0013">
      <w:pPr>
        <w:keepNext/>
        <w:outlineLvl w:val="0"/>
        <w:rPr>
          <w:b/>
          <w:szCs w:val="20"/>
          <w:lang w:eastAsia="en-US"/>
        </w:rPr>
      </w:pPr>
    </w:p>
    <w:sectPr w:rsidR="004F0013" w:rsidSect="003E2114">
      <w:footerReference w:type="default" r:id="rId9"/>
      <w:headerReference w:type="first" r:id="rId10"/>
      <w:footerReference w:type="first" r:id="rId11"/>
      <w:pgSz w:w="11906" w:h="16838"/>
      <w:pgMar w:top="1134" w:right="991" w:bottom="709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BDE" w:rsidRDefault="00715BDE">
      <w:r>
        <w:separator/>
      </w:r>
    </w:p>
  </w:endnote>
  <w:endnote w:type="continuationSeparator" w:id="0">
    <w:p w:rsidR="00715BDE" w:rsidRDefault="0071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BDE" w:rsidRDefault="00715BDE">
      <w:r>
        <w:separator/>
      </w:r>
    </w:p>
  </w:footnote>
  <w:footnote w:type="continuationSeparator" w:id="0">
    <w:p w:rsidR="00715BDE" w:rsidRDefault="00715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FCF" w:rsidRDefault="00B26FCF" w:rsidP="00B26FC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3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B26FCF" w:rsidRDefault="00B26FCF" w:rsidP="00B26FCF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B26FCF" w:rsidRDefault="00B26FCF" w:rsidP="00B26FCF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B26FCF" w:rsidRDefault="00B26FCF" w:rsidP="00B26FCF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B26FCF" w:rsidRPr="00F5776F" w:rsidRDefault="00B26FCF" w:rsidP="00B26FCF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B26FCF" w:rsidRDefault="00B26FCF" w:rsidP="00B26FCF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B560F"/>
    <w:multiLevelType w:val="hybridMultilevel"/>
    <w:tmpl w:val="84E8592A"/>
    <w:lvl w:ilvl="0" w:tplc="B7B65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CBD"/>
    <w:rsid w:val="000122BE"/>
    <w:rsid w:val="0002043D"/>
    <w:rsid w:val="00020A03"/>
    <w:rsid w:val="000216F2"/>
    <w:rsid w:val="0003295E"/>
    <w:rsid w:val="00050121"/>
    <w:rsid w:val="000518A1"/>
    <w:rsid w:val="0006546E"/>
    <w:rsid w:val="0007633E"/>
    <w:rsid w:val="00077893"/>
    <w:rsid w:val="000B0F8E"/>
    <w:rsid w:val="000F659F"/>
    <w:rsid w:val="001042BD"/>
    <w:rsid w:val="001077E3"/>
    <w:rsid w:val="00193023"/>
    <w:rsid w:val="001B0CDC"/>
    <w:rsid w:val="001C2941"/>
    <w:rsid w:val="001E4B41"/>
    <w:rsid w:val="00204881"/>
    <w:rsid w:val="00217E6E"/>
    <w:rsid w:val="00225BE0"/>
    <w:rsid w:val="00253D40"/>
    <w:rsid w:val="00280E13"/>
    <w:rsid w:val="0028640A"/>
    <w:rsid w:val="002C6406"/>
    <w:rsid w:val="0030656D"/>
    <w:rsid w:val="0032235A"/>
    <w:rsid w:val="003357BE"/>
    <w:rsid w:val="00337B35"/>
    <w:rsid w:val="00341CDA"/>
    <w:rsid w:val="0034236F"/>
    <w:rsid w:val="00346B98"/>
    <w:rsid w:val="0036576B"/>
    <w:rsid w:val="00365AC2"/>
    <w:rsid w:val="00375696"/>
    <w:rsid w:val="003C2DE4"/>
    <w:rsid w:val="003E2114"/>
    <w:rsid w:val="003E29B6"/>
    <w:rsid w:val="003E2F2B"/>
    <w:rsid w:val="00412471"/>
    <w:rsid w:val="00422065"/>
    <w:rsid w:val="00424E0A"/>
    <w:rsid w:val="0044254A"/>
    <w:rsid w:val="00451482"/>
    <w:rsid w:val="00456307"/>
    <w:rsid w:val="00474217"/>
    <w:rsid w:val="0049318C"/>
    <w:rsid w:val="004F0013"/>
    <w:rsid w:val="004F2A64"/>
    <w:rsid w:val="00504574"/>
    <w:rsid w:val="00505099"/>
    <w:rsid w:val="00524EAE"/>
    <w:rsid w:val="00525C79"/>
    <w:rsid w:val="00593D5E"/>
    <w:rsid w:val="00594104"/>
    <w:rsid w:val="0059487A"/>
    <w:rsid w:val="005A70DD"/>
    <w:rsid w:val="005D1270"/>
    <w:rsid w:val="005E2EB2"/>
    <w:rsid w:val="005F1CBD"/>
    <w:rsid w:val="005F7701"/>
    <w:rsid w:val="00612D86"/>
    <w:rsid w:val="00634706"/>
    <w:rsid w:val="00641E02"/>
    <w:rsid w:val="00661587"/>
    <w:rsid w:val="006B1F44"/>
    <w:rsid w:val="006B5A1C"/>
    <w:rsid w:val="006C0779"/>
    <w:rsid w:val="006D0214"/>
    <w:rsid w:val="006E0621"/>
    <w:rsid w:val="006E0762"/>
    <w:rsid w:val="006F171B"/>
    <w:rsid w:val="00715BDE"/>
    <w:rsid w:val="00746179"/>
    <w:rsid w:val="0074667F"/>
    <w:rsid w:val="00752782"/>
    <w:rsid w:val="007721D2"/>
    <w:rsid w:val="007D1BDB"/>
    <w:rsid w:val="007E4CB7"/>
    <w:rsid w:val="007F31C1"/>
    <w:rsid w:val="007F75F7"/>
    <w:rsid w:val="0080364C"/>
    <w:rsid w:val="00807AB6"/>
    <w:rsid w:val="00807FC4"/>
    <w:rsid w:val="00814EE8"/>
    <w:rsid w:val="00815746"/>
    <w:rsid w:val="00831CE7"/>
    <w:rsid w:val="00832EBE"/>
    <w:rsid w:val="00834BE5"/>
    <w:rsid w:val="00852881"/>
    <w:rsid w:val="00870088"/>
    <w:rsid w:val="00873B46"/>
    <w:rsid w:val="00884A24"/>
    <w:rsid w:val="00891375"/>
    <w:rsid w:val="008F44C3"/>
    <w:rsid w:val="008F5365"/>
    <w:rsid w:val="009120AD"/>
    <w:rsid w:val="009250B8"/>
    <w:rsid w:val="00926EBB"/>
    <w:rsid w:val="00956212"/>
    <w:rsid w:val="009575DE"/>
    <w:rsid w:val="00984103"/>
    <w:rsid w:val="009911DB"/>
    <w:rsid w:val="00992D96"/>
    <w:rsid w:val="009A3F44"/>
    <w:rsid w:val="009A72C5"/>
    <w:rsid w:val="009C731D"/>
    <w:rsid w:val="00A048F2"/>
    <w:rsid w:val="00A0604B"/>
    <w:rsid w:val="00A2089C"/>
    <w:rsid w:val="00AB7ED8"/>
    <w:rsid w:val="00AC4DC4"/>
    <w:rsid w:val="00B26FCF"/>
    <w:rsid w:val="00B761F4"/>
    <w:rsid w:val="00BF1B9C"/>
    <w:rsid w:val="00BF4A6F"/>
    <w:rsid w:val="00C07CE5"/>
    <w:rsid w:val="00C12C9C"/>
    <w:rsid w:val="00C17B65"/>
    <w:rsid w:val="00C55778"/>
    <w:rsid w:val="00C72B91"/>
    <w:rsid w:val="00C878E7"/>
    <w:rsid w:val="00C92ED0"/>
    <w:rsid w:val="00CD20AF"/>
    <w:rsid w:val="00D05CE1"/>
    <w:rsid w:val="00D14031"/>
    <w:rsid w:val="00D3363D"/>
    <w:rsid w:val="00D531EB"/>
    <w:rsid w:val="00DA015B"/>
    <w:rsid w:val="00DB0D89"/>
    <w:rsid w:val="00DB7ACB"/>
    <w:rsid w:val="00DE4DF5"/>
    <w:rsid w:val="00DF1FD3"/>
    <w:rsid w:val="00DF454E"/>
    <w:rsid w:val="00E00ADC"/>
    <w:rsid w:val="00E00D5E"/>
    <w:rsid w:val="00E1069E"/>
    <w:rsid w:val="00E2774F"/>
    <w:rsid w:val="00E848BB"/>
    <w:rsid w:val="00E85215"/>
    <w:rsid w:val="00E87216"/>
    <w:rsid w:val="00ED7919"/>
    <w:rsid w:val="00EE232F"/>
    <w:rsid w:val="00F057E9"/>
    <w:rsid w:val="00F07D0E"/>
    <w:rsid w:val="00F12556"/>
    <w:rsid w:val="00F16AA3"/>
    <w:rsid w:val="00F20FC3"/>
    <w:rsid w:val="00F27110"/>
    <w:rsid w:val="00F50208"/>
    <w:rsid w:val="00F55FC6"/>
    <w:rsid w:val="00F5776F"/>
    <w:rsid w:val="00F67C60"/>
    <w:rsid w:val="00F733B8"/>
    <w:rsid w:val="00F77B8D"/>
    <w:rsid w:val="00F80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62EF725"/>
  <w15:docId w15:val="{81BDAEF4-1D8B-43AE-B158-7DC0F296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D531EB"/>
    <w:rPr>
      <w:sz w:val="20"/>
    </w:rPr>
  </w:style>
  <w:style w:type="character" w:customStyle="1" w:styleId="ListLabel2">
    <w:name w:val="ListLabel 2"/>
    <w:qFormat/>
    <w:rsid w:val="00D531EB"/>
    <w:rPr>
      <w:sz w:val="20"/>
    </w:rPr>
  </w:style>
  <w:style w:type="character" w:customStyle="1" w:styleId="ListLabel3">
    <w:name w:val="ListLabel 3"/>
    <w:qFormat/>
    <w:rsid w:val="00D531EB"/>
    <w:rPr>
      <w:sz w:val="20"/>
    </w:rPr>
  </w:style>
  <w:style w:type="character" w:customStyle="1" w:styleId="ListLabel4">
    <w:name w:val="ListLabel 4"/>
    <w:qFormat/>
    <w:rsid w:val="00D531EB"/>
    <w:rPr>
      <w:sz w:val="20"/>
    </w:rPr>
  </w:style>
  <w:style w:type="character" w:customStyle="1" w:styleId="ListLabel5">
    <w:name w:val="ListLabel 5"/>
    <w:qFormat/>
    <w:rsid w:val="00D531EB"/>
    <w:rPr>
      <w:sz w:val="20"/>
    </w:rPr>
  </w:style>
  <w:style w:type="character" w:customStyle="1" w:styleId="ListLabel6">
    <w:name w:val="ListLabel 6"/>
    <w:qFormat/>
    <w:rsid w:val="00D531EB"/>
    <w:rPr>
      <w:sz w:val="20"/>
    </w:rPr>
  </w:style>
  <w:style w:type="character" w:customStyle="1" w:styleId="ListLabel7">
    <w:name w:val="ListLabel 7"/>
    <w:qFormat/>
    <w:rsid w:val="00D531EB"/>
    <w:rPr>
      <w:sz w:val="20"/>
    </w:rPr>
  </w:style>
  <w:style w:type="character" w:customStyle="1" w:styleId="ListLabel8">
    <w:name w:val="ListLabel 8"/>
    <w:qFormat/>
    <w:rsid w:val="00D531EB"/>
    <w:rPr>
      <w:sz w:val="20"/>
    </w:rPr>
  </w:style>
  <w:style w:type="character" w:customStyle="1" w:styleId="ListLabel9">
    <w:name w:val="ListLabel 9"/>
    <w:qFormat/>
    <w:rsid w:val="00D531EB"/>
    <w:rPr>
      <w:sz w:val="20"/>
    </w:rPr>
  </w:style>
  <w:style w:type="character" w:customStyle="1" w:styleId="ListLabel10">
    <w:name w:val="ListLabel 10"/>
    <w:qFormat/>
    <w:rsid w:val="00D531EB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D531EB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D531E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D531E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D531E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D531E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D531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D531EB"/>
    <w:pPr>
      <w:spacing w:after="140" w:line="276" w:lineRule="auto"/>
    </w:pPr>
  </w:style>
  <w:style w:type="paragraph" w:styleId="ad">
    <w:name w:val="List"/>
    <w:basedOn w:val="ac"/>
    <w:rsid w:val="00D531EB"/>
    <w:rPr>
      <w:rFonts w:cs="Arial"/>
    </w:rPr>
  </w:style>
  <w:style w:type="paragraph" w:styleId="ae">
    <w:name w:val="caption"/>
    <w:basedOn w:val="a"/>
    <w:qFormat/>
    <w:rsid w:val="00D531E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D531EB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D531EB"/>
  </w:style>
  <w:style w:type="paragraph" w:customStyle="1" w:styleId="4">
    <w:name w:val="Заглавие #4"/>
    <w:basedOn w:val="a"/>
    <w:qFormat/>
    <w:rsid w:val="00D531EB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D531EB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1">
    <w:name w:val="Списък на абзаци1"/>
    <w:aliases w:val="Question"/>
    <w:basedOn w:val="a"/>
    <w:qFormat/>
    <w:rsid w:val="00E00A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lzkzhRIgZ3P+kM2OuccAv/79WsAu056L2E8ggoXqd+0=</DigestValue>
    </Reference>
    <Reference Type="http://www.w3.org/2000/09/xmldsig#Object" URI="#idOfficeObject">
      <DigestMethod Algorithm="http://www.w3.org/2001/04/xmlenc#sha256"/>
      <DigestValue>Usxp/uc9EqdwJMSGFU4AbZB/CT93sW/CYVE6Wgw0geo=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eLCU3KyHgpw/v9qOH0iQYnmhNoMneozaezcjzjav1Vo=</DigestValue>
    </Reference>
    <Reference Type="http://www.w3.org/2000/09/xmldsig#Object" URI="#idValidSigLnImg">
      <DigestMethod Algorithm="http://www.w3.org/2001/04/xmlenc#sha256"/>
      <DigestValue>U2cKeu6XTWhfCXMSkvg56NdCmhjRLYRUwDhHDR1r2UQ=</DigestValue>
    </Reference>
    <Reference Type="http://www.w3.org/2000/09/xmldsig#Object" URI="#idInvalidSigLnImg">
      <DigestMethod Algorithm="http://www.w3.org/2001/04/xmlenc#sha256"/>
      <DigestValue>Qztxp9nlMRP4TjVUelO4wvvC1rEWOqyrXtef9Bs9x2Y=</DigestValue>
    </Reference>
  </SignedInfo>
  <SignatureValue>FymeP0ZlQK2YY4EepA3CKRXIpVTFv/SqdWttBdiFmVyKpIKV2YBGv79QyIb8M97o36kqTbAcCJyH
x7vi0P0u6colVxxBhJjzoThRcb/vWT0pW/mAEGYU1dBd2H+/DWrYNBFfHiqX0K6Vn+mhoRmoHx9j
VlpGo+mN4vd/IaMrXp+pmDfrvy+qWLlCpcWthOgeDWdry/MBXXupoLswaW5c9yPnNnvUKIzQ4gru
b3MZJ/92YIj0Hh3xC2i5tRjWb2MbRXGsvJ5IRy1of1rRq6rRhRByz+863T+JRfd4bZhYsrNZJV8s
5I9v3sQH8iJqDzGwATZWCkcqPoEaRPMSBZR1rw==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nhvz6BgDQcxgziTNFAyxhJxRQQFD74GiNQzosA170g4=</DigestValue>
      </Reference>
      <Reference URI="/word/endnotes.xml?ContentType=application/vnd.openxmlformats-officedocument.wordprocessingml.endnotes+xml">
        <DigestMethod Algorithm="http://www.w3.org/2001/04/xmlenc#sha256"/>
        <DigestValue>beOtQqRK3lH+zdEfmw468hcojF4aiQViqgCsvo00Bf0=</DigestValue>
      </Reference>
      <Reference URI="/word/fontTable.xml?ContentType=application/vnd.openxmlformats-officedocument.wordprocessingml.fontTable+xml">
        <DigestMethod Algorithm="http://www.w3.org/2001/04/xmlenc#sha256"/>
        <DigestValue>KomTzB161YDELYhoYkBQHWeOUz3UpZHaJWBqn+ENdJo=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er2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CQNXPqllypQiRYRhJNxtQhwwZuNZG1WgwHwBJZeLg84=</DigestValue>
      </Reference>
      <Reference URI="/word/header1.xml?ContentType=application/vnd.openxmlformats-officedocument.wordprocessingml.header+xml">
        <DigestMethod Algorithm="http://www.w3.org/2001/04/xmlenc#sha256"/>
        <DigestValue>m8/fcKxLUZANf9vEoztGwy4iSOw85E3G+WdObaNCOx8=</DigestValue>
      </Reference>
      <Reference URI="/word/media/image1.emf?ContentType=image/x-emf">
        <DigestMethod Algorithm="http://www.w3.org/2001/04/xmlenc#sha256"/>
        <DigestValue>iJ5xeXXdx2wU5gb6VB35TkH2cj+Ee1Oyy2lQqiN24WA=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v2OzFUuGyqJYUjnIAXxaqSosdbehobbfqPKFHL8KbMs=</DigestValue>
      </Reference>
      <Reference URI="/word/settings.xml?ContentType=application/vnd.openxmlformats-officedocument.wordprocessingml.settings+xml">
        <DigestMethod Algorithm="http://www.w3.org/2001/04/xmlenc#sha256"/>
        <DigestValue>35mr2GhR6J/woCXyVCHB23pd0KJ5wchz8ABY7M4/huk=</DigestValue>
      </Reference>
      <Reference URI="/word/styles.xml?ContentType=application/vnd.openxmlformats-officedocument.wordprocessingml.styles+xml">
        <DigestMethod Algorithm="http://www.w3.org/2001/04/xmlenc#sha256"/>
        <DigestValue>lP+8Lh/KIRrTVOdSudB/MMh+musBPdZVa4cKZGwBVCQ=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cd9xR9mxsKNd0qkZ9lkdDLE24zYtwgMgNPOg2IEpBFU=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2026-03-10T11:08:38Z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{C3473E81-DBB8-48C6-B3C1-08AD82FE5651}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2026-03-10T11:08:38Z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8c8/p/AAAJAAAAAQAAAMheHPH6fwAAAAAAAAAAAACHpJ6v+n8AALDorDiLAgAAAAAAAAAAAAAAAAAAAAAAAAAAAAAAAAAAhXjLFs2aAAAAAAAA+n8AAODl/Ya5AAAAAAAAAAAAAACgyL9AiwIAACDn/YYAAAAA0FwvR4sCAAAHAAAAAAAAAIAwwECLAgAAXOb9hrkAAACw5v2GuQAAAGFE8vD6fwAA4OX9hrkAAACRLETzAAAAAGRCG676fwAAsStE8/p/AACgyL9AiwIAALvr9vD6fwAAAOb9hrkAAACw5v2Gu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oJXDRosCAAAQ6BWu+n8AAKCgf0CLAgAAyF4c8fp/AAAAAAAAAAAAAAGnTa76fwAAAgAAAAAAAAACAAAAAAAAAAAAAAAAAAAAAAAAAAAAAAAlGssWzZoAALDmuECLAgAA8IA4TIsCAAAAAAAAAAAAAKDIv0CLAgAA2IX9hgAAAADg////AAAAAAYAAAAAAAAAAwAAAAAAAAD8hP2GuQAAAFCF/Ya5AAAAYUTy8Pp/AAAAAAAAAAAAAFDn3/AAAAAAAAAAAAAAAAD/oB2u+n8AAKDIv0CLAgAAu+v28Pp/AACghP2GuQAAAFCF/Ya5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BYOosCAAAAAAAAAAAAAAoAAAAAAAAAEBlE8/p/AAAAAAAAAAAAAAAAAAAAAAAAAAAAAAAAAAAAAAAAAAAAAAR4/Ya5AAAAUAbg8Pp/AAAclLhG4LEAAABoXfL6fwAA0DChRosCAAAjmJevAAAAAMwAAAAAAAAApggUrvp/AAAzBAAAAAAAANBcL0eLAgAAY+uK7f2r3AEAAAAAAAAAAAwAAAAAAAAA0QcUrgAAAAABAAAAAAAAABD3rziLAgAAAAAAAAAAAAC76/bw+n8AAIB3/Ya5AAAAZAAAAAAAAAAIALdDiw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L7wAAAAcKDQcKDQcJDQ4WMShFrjFU1TJV1gECBAIDBAECBQoRKyZBowsTMQAAAAAAfqbJd6PIeqDCQFZ4JTd0Lk/HMVPSGy5uFiE4GypVJ0KnHjN9AAABC+8AAACcz+7S6ffb7fnC0t1haH0hMm8aLXIuT8ggOIwoRKslP58cK08AAAEAAAAAAMHg9P///////////+bm5k9SXjw/SzBRzTFU0y1NwSAyVzFGXwEBAgvv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6fwAAh6Ser/p/AAAKAAsAAAAAAMheHPH6fwAAAAAAAAAAAACspJ6v+n8AAAAAAAAAAAAAAHJd8vp/AAAAAAAAAAAAAAAAAAAAAAAAVTnLFs2aAADTZyKu+n8AAEgAAACLAgAAAAAAAAAAAACgyL9AiwIAAGim/YYAAAAA9f///wAAAAAJAAAAAAAAAAAAAAAAAAAAjKX9hrkAAADgpf2GuQAAAGFE8vD6fwAAAAAAAAAAAAAAAAAAAAAAAKDIv0CLAgAAaKb9hrkAAACgyL9AiwIAALvr9vD6fwAAMKX9hrkAAADgpf2Gu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HPP6fwAACQAAAAEAAADIXhzx+n8AAAAAAAAAAAAAh6Ser/p/AACw6Kw4iwIAAAAAAAAAAAAAAAAAAAAAAAAAAAAAAAAAAIV4yxbNmgAAAAAAAPp/AADg5f2GuQAAAAAAAAAAAAAAoMi/QIsCAAAg5/2GAAAAANBcL0eLAgAABwAAAAAAAACAMMBAiwIAAFzm/Ya5AAAAsOb9hrkAAABhRPLw+n8AAODl/Ya5AAAAkSxE8wAAAABkQhuu+n8AALErRPP6fwAAoMi/QIsCAAC76/bw+n8AAADm/Ya5AAAAsOb9hrk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KCVw0aLAgAAEOgVrvp/AACgoH9AiwIAAMheHPH6fwAAAAAAAAAAAAABp02u+n8AAAIAAAAAAAAAAgAAAAAAAAAAAAAAAAAAAAAAAAAAAAAAJRrLFs2aAACw5rhAiwIAAPCAOEyLAgAAAAAAAAAAAACgyL9AiwIAANiF/YYAAAAA4P///wAAAAAGAAAAAAAAAAMAAAAAAAAA/IT9hrkAAABQhf2GuQAAAGFE8vD6fwAAAAAAAAAAAABQ59/wAAAAAAAAAAAAAAAA/6Adrvp/AACgyL9AiwIAALvr9vD6fwAAoIT9hrkAAABQhf2GuQ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LEyLAgAA/3//f/9//39Ue6AwAQAiBBAZRPP6fwAAAAAAAP9//39AMqI4iwIAAAAAywA+S/9/AACiOIsCAADQAqI4iwIAAP9/un8gRQMAHJS4RuCxAAAgDaI4iwIAANAwoUaLAgAAI5iXrwAAAADMAAAAAAAAAKYIFK76fwAAQQQAAAAAAADQXC9HiwIAAGPriu39q9wBAAAAAAAAAAAQAAAAAAAAANEHFK4AAAAAAQAAAAAAAAAQ9684iwIAAAAAAAAAAAAAu+v28Pp/AACAd/2GuQAAAGQAAAAAAAAACAChUJM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FC7CE-BCC7-480A-9B6F-AC1D0C19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7JTZF5J</cp:lastModifiedBy>
  <cp:revision>109</cp:revision>
  <cp:lastPrinted>2020-03-19T14:57:00Z</cp:lastPrinted>
  <dcterms:created xsi:type="dcterms:W3CDTF">2020-03-20T07:24:00Z</dcterms:created>
  <dcterms:modified xsi:type="dcterms:W3CDTF">2026-03-11T08:09:00Z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